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1F4FC9" w:rsidRDefault="00A129A7" w:rsidP="00A129A7">
      <w:pPr>
        <w:pStyle w:val="Default"/>
        <w:jc w:val="right"/>
      </w:pPr>
      <w:r w:rsidRPr="001F4FC9">
        <w:t>Anexa nr.5</w:t>
      </w:r>
    </w:p>
    <w:p w:rsidR="00A129A7" w:rsidRPr="001F4FC9" w:rsidRDefault="00A129A7" w:rsidP="00A129A7">
      <w:pPr>
        <w:pStyle w:val="Default"/>
        <w:jc w:val="right"/>
        <w:rPr>
          <w:lang w:val="ro-MD"/>
        </w:rPr>
      </w:pPr>
      <w:r w:rsidRPr="001F4FC9">
        <w:t xml:space="preserve">la Regulamentul </w:t>
      </w:r>
      <w:r w:rsidRPr="001F4FC9">
        <w:rPr>
          <w:lang w:val="ro-MD"/>
        </w:rPr>
        <w:t xml:space="preserve">privind modul de efectuare a achiziţiilor </w:t>
      </w:r>
    </w:p>
    <w:p w:rsidR="00A129A7" w:rsidRPr="001F4FC9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  <w:r w:rsidRPr="001F4FC9">
        <w:rPr>
          <w:rFonts w:ascii="Times New Roman" w:hAnsi="Times New Roman"/>
          <w:sz w:val="24"/>
          <w:szCs w:val="24"/>
          <w:lang w:val="ro-MD"/>
        </w:rPr>
        <w:t>de bunuri, lucrări şi servicii</w:t>
      </w:r>
      <w:r w:rsidRPr="001F4FC9">
        <w:rPr>
          <w:rFonts w:ascii="Times New Roman" w:eastAsia="Lucida Sans Unicode" w:hAnsi="Times New Roman"/>
          <w:b/>
          <w:kern w:val="2"/>
          <w:sz w:val="24"/>
          <w:szCs w:val="24"/>
          <w:lang w:val="ro-MD"/>
        </w:rPr>
        <w:t xml:space="preserve"> </w:t>
      </w:r>
      <w:r w:rsidRPr="001F4FC9">
        <w:rPr>
          <w:rFonts w:ascii="Times New Roman" w:eastAsia="Lucida Sans Unicode" w:hAnsi="Times New Roman"/>
          <w:kern w:val="2"/>
          <w:sz w:val="24"/>
          <w:szCs w:val="24"/>
          <w:lang w:val="ro-MD"/>
        </w:rPr>
        <w:t>de către BC „Moldova-Agroindbank” S.A.</w:t>
      </w: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MD"/>
        </w:rPr>
      </w:pPr>
    </w:p>
    <w:p w:rsidR="00A129A7" w:rsidRPr="001F4FC9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B51B56" w:rsidRPr="001F4FC9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INTENTIE DE PARTICIPARE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LA </w:t>
      </w:r>
      <w:r w:rsidR="009003E1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>SELECTIA</w:t>
      </w:r>
      <w:r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DE OFERTE</w:t>
      </w:r>
      <w:r w:rsidR="004A18AF" w:rsidRPr="001F4FC9">
        <w:rPr>
          <w:rFonts w:ascii="Times New Roman" w:hAnsi="Times New Roman"/>
          <w:b/>
          <w:bCs/>
          <w:color w:val="auto"/>
          <w:sz w:val="24"/>
          <w:szCs w:val="24"/>
          <w:lang w:val="en-US"/>
        </w:rPr>
        <w:t xml:space="preserve"> (MODEL)</w:t>
      </w: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</w:p>
    <w:p w:rsidR="004A18AF" w:rsidRPr="001F4FC9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1" w:name="_GoBack"/>
      <w:bookmarkEnd w:id="1"/>
    </w:p>
    <w:p w:rsidR="004A18AF" w:rsidRPr="001F4FC9" w:rsidRDefault="004A18AF" w:rsidP="004A18AF">
      <w:pPr>
        <w:rPr>
          <w:sz w:val="24"/>
          <w:szCs w:val="24"/>
        </w:rPr>
      </w:pPr>
      <w:r w:rsidRPr="001F4FC9">
        <w:rPr>
          <w:bCs/>
          <w:sz w:val="24"/>
          <w:szCs w:val="24"/>
        </w:rPr>
        <w:t>Prin prezenta</w:t>
      </w:r>
      <w:r w:rsidRPr="001F4FC9">
        <w:rPr>
          <w:b/>
          <w:bCs/>
          <w:sz w:val="24"/>
          <w:szCs w:val="24"/>
        </w:rPr>
        <w:t xml:space="preserve"> </w:t>
      </w:r>
      <w:r w:rsidRPr="001F4FC9">
        <w:rPr>
          <w:sz w:val="24"/>
          <w:szCs w:val="24"/>
        </w:rPr>
        <w:t>exprim</w:t>
      </w:r>
      <w:r w:rsidRPr="001F4FC9">
        <w:rPr>
          <w:sz w:val="24"/>
          <w:szCs w:val="24"/>
          <w:lang w:val="ro-RO"/>
        </w:rPr>
        <w:t>ă</w:t>
      </w:r>
      <w:r w:rsidRPr="001F4FC9">
        <w:rPr>
          <w:sz w:val="24"/>
          <w:szCs w:val="24"/>
        </w:rPr>
        <w:t>m intentia de participare la selectia de oferte privind:</w:t>
      </w:r>
    </w:p>
    <w:p w:rsidR="00582990" w:rsidRPr="001F4FC9" w:rsidRDefault="004A18AF" w:rsidP="004A18AF">
      <w:pPr>
        <w:jc w:val="center"/>
        <w:rPr>
          <w:sz w:val="24"/>
          <w:szCs w:val="24"/>
          <w:lang w:val="en-GB"/>
        </w:rPr>
      </w:pPr>
      <w:r w:rsidRPr="001F4FC9">
        <w:rPr>
          <w:sz w:val="24"/>
          <w:szCs w:val="24"/>
        </w:rPr>
        <w:t xml:space="preserve"> </w:t>
      </w:r>
      <w:r w:rsidR="00582990" w:rsidRPr="001F4FC9">
        <w:rPr>
          <w:b/>
          <w:bCs/>
          <w:sz w:val="24"/>
          <w:szCs w:val="24"/>
        </w:rPr>
        <w:t>________________________________________________</w:t>
      </w:r>
      <w:r w:rsidRPr="001F4FC9">
        <w:rPr>
          <w:b/>
          <w:bCs/>
          <w:sz w:val="24"/>
          <w:szCs w:val="24"/>
        </w:rPr>
        <w:t>__________________________________</w:t>
      </w:r>
      <w:r w:rsidR="00582990" w:rsidRPr="001F4FC9">
        <w:rPr>
          <w:sz w:val="24"/>
          <w:szCs w:val="24"/>
        </w:rPr>
        <w:t>(denumirea proiect)</w:t>
      </w:r>
    </w:p>
    <w:p w:rsidR="00B51B56" w:rsidRPr="001F4FC9" w:rsidRDefault="00B51B56" w:rsidP="00B51B56">
      <w:pPr>
        <w:rPr>
          <w:sz w:val="24"/>
          <w:szCs w:val="24"/>
        </w:rPr>
      </w:pPr>
    </w:p>
    <w:p w:rsidR="00310BA8" w:rsidRPr="001F4FC9" w:rsidRDefault="00310BA8" w:rsidP="00B51B5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  <w:tr w:rsidR="00310BA8" w:rsidRPr="001F4FC9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1F4FC9" w:rsidRDefault="00310BA8" w:rsidP="00B51B56">
            <w:pPr>
              <w:rPr>
                <w:b/>
                <w:sz w:val="24"/>
                <w:szCs w:val="24"/>
              </w:rPr>
            </w:pPr>
            <w:r w:rsidRPr="001F4FC9"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1F4FC9" w:rsidRDefault="00310BA8" w:rsidP="00B51B56">
            <w:pPr>
              <w:rPr>
                <w:sz w:val="24"/>
                <w:szCs w:val="24"/>
              </w:rPr>
            </w:pPr>
          </w:p>
        </w:tc>
      </w:tr>
    </w:tbl>
    <w:p w:rsidR="00310BA8" w:rsidRPr="001F4FC9" w:rsidRDefault="00310BA8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_____________________________________</w:t>
      </w:r>
      <w:r w:rsidRPr="001F4FC9">
        <w:rPr>
          <w:sz w:val="24"/>
          <w:szCs w:val="24"/>
        </w:rPr>
        <w:br/>
      </w:r>
      <w:r w:rsidR="00310BA8" w:rsidRPr="001F4FC9">
        <w:rPr>
          <w:sz w:val="24"/>
          <w:szCs w:val="24"/>
        </w:rPr>
        <w:t>Nume si prenume</w:t>
      </w:r>
      <w:r w:rsidR="009543FF" w:rsidRPr="001F4FC9">
        <w:rPr>
          <w:sz w:val="24"/>
          <w:szCs w:val="24"/>
        </w:rPr>
        <w:t xml:space="preserve"> </w:t>
      </w: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B51B56" w:rsidP="00B51B56">
      <w:pPr>
        <w:rPr>
          <w:sz w:val="24"/>
          <w:szCs w:val="24"/>
        </w:rPr>
      </w:pPr>
    </w:p>
    <w:p w:rsidR="00B51B56" w:rsidRPr="001F4FC9" w:rsidRDefault="00CB389F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>________________________</w:t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Pr="001F4FC9">
        <w:rPr>
          <w:sz w:val="24"/>
          <w:szCs w:val="24"/>
        </w:rPr>
        <w:t>_______________</w:t>
      </w:r>
    </w:p>
    <w:p w:rsidR="00B51B56" w:rsidRPr="001F4FC9" w:rsidRDefault="00D06FB4" w:rsidP="00B51B56">
      <w:pPr>
        <w:rPr>
          <w:sz w:val="24"/>
          <w:szCs w:val="24"/>
        </w:rPr>
      </w:pPr>
      <w:r w:rsidRPr="001F4FC9">
        <w:rPr>
          <w:sz w:val="24"/>
          <w:szCs w:val="24"/>
        </w:rPr>
        <w:t xml:space="preserve">Semnatura                      </w:t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310BA8" w:rsidRPr="001F4FC9">
        <w:rPr>
          <w:sz w:val="24"/>
          <w:szCs w:val="24"/>
        </w:rPr>
        <w:tab/>
      </w:r>
      <w:r w:rsidR="00B51B56" w:rsidRPr="001F4FC9">
        <w:rPr>
          <w:sz w:val="24"/>
          <w:szCs w:val="24"/>
        </w:rPr>
        <w:t>Dat</w:t>
      </w:r>
      <w:r w:rsidRPr="001F4FC9">
        <w:rPr>
          <w:sz w:val="24"/>
          <w:szCs w:val="24"/>
        </w:rPr>
        <w:t>a</w:t>
      </w:r>
    </w:p>
    <w:p w:rsidR="00B51B56" w:rsidRPr="001F4FC9" w:rsidRDefault="00B51B56" w:rsidP="00B51B56">
      <w:pPr>
        <w:spacing w:after="60"/>
        <w:rPr>
          <w:sz w:val="24"/>
          <w:szCs w:val="24"/>
          <w:lang w:eastAsia="de-AT"/>
        </w:rPr>
      </w:pPr>
    </w:p>
    <w:p w:rsidR="00B51B56" w:rsidRPr="001F4FC9" w:rsidRDefault="00B51B56" w:rsidP="00B51B56">
      <w:pPr>
        <w:ind w:right="170"/>
        <w:rPr>
          <w:sz w:val="24"/>
          <w:szCs w:val="24"/>
          <w:lang w:eastAsia="de-AT"/>
        </w:rPr>
      </w:pPr>
    </w:p>
    <w:p w:rsidR="00312FCF" w:rsidRPr="001F4FC9" w:rsidRDefault="00310BA8" w:rsidP="00310BA8">
      <w:pPr>
        <w:tabs>
          <w:tab w:val="left" w:pos="4215"/>
        </w:tabs>
        <w:spacing w:after="60"/>
        <w:rPr>
          <w:sz w:val="24"/>
          <w:szCs w:val="24"/>
          <w:lang w:eastAsia="de-AT"/>
        </w:rPr>
      </w:pPr>
      <w:r w:rsidRPr="001F4FC9">
        <w:rPr>
          <w:sz w:val="24"/>
          <w:szCs w:val="24"/>
          <w:lang w:eastAsia="de-AT"/>
        </w:rPr>
        <w:tab/>
      </w:r>
    </w:p>
    <w:p w:rsidR="00312FCF" w:rsidRPr="001F4FC9" w:rsidRDefault="00312FCF" w:rsidP="00BA6245">
      <w:pPr>
        <w:spacing w:after="60"/>
        <w:rPr>
          <w:sz w:val="24"/>
          <w:szCs w:val="24"/>
          <w:lang w:eastAsia="de-AT"/>
        </w:rPr>
      </w:pPr>
    </w:p>
    <w:p w:rsidR="00F870A8" w:rsidRPr="001F4FC9" w:rsidRDefault="00F870A8" w:rsidP="004A18AF">
      <w:pPr>
        <w:rPr>
          <w:sz w:val="24"/>
          <w:szCs w:val="24"/>
        </w:rPr>
      </w:pPr>
    </w:p>
    <w:sectPr w:rsidR="00F870A8" w:rsidRPr="001F4FC9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DBC7EC6-EC59-4792-B991-CE0B133D3AB9}"/>
    <w:embedBold r:id="rId2" w:fontKey="{073805B0-C22B-42BA-B3A4-DA44CE33AD39}"/>
    <w:embedItalic r:id="rId3" w:fontKey="{42CFEFF3-C91E-4AF7-9FBD-F390B9CAFF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4" w:subsetted="1" w:fontKey="{162D20F6-D1BA-4443-B538-F5015256F918}"/>
    <w:embedBold r:id="rId5" w:subsetted="1" w:fontKey="{61CBE7F2-856F-409B-9E7F-F421CB16C75E}"/>
    <w:embedItalic r:id="rId6" w:subsetted="1" w:fontKey="{5FEBB2C6-F242-443F-980C-B5A77433E1C2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1F4FC9" w:rsidRDefault="001F4FC9" w:rsidP="001F4FC9">
    <w:pPr>
      <w:pStyle w:val="Footer"/>
      <w:jc w:val="center"/>
    </w:pPr>
    <w:r>
      <w:rPr>
        <w:sz w:val="23"/>
        <w:szCs w:val="23"/>
      </w:rPr>
      <w:fldChar w:fldCharType="begin" w:fldLock="1"/>
    </w:r>
    <w:r>
      <w:rPr>
        <w:sz w:val="23"/>
        <w:szCs w:val="23"/>
      </w:rPr>
      <w:instrText xml:space="preserve"> DOCPROPERTY bjFooterEvenPageDocProperty \* MERGEFORMAT </w:instrText>
    </w:r>
    <w:r>
      <w:rPr>
        <w:sz w:val="23"/>
        <w:szCs w:val="23"/>
      </w:rPr>
      <w:fldChar w:fldCharType="separate"/>
    </w:r>
    <w:r w:rsidRPr="00173F74">
      <w:rPr>
        <w:rFonts w:ascii="Calibri" w:hAnsi="Calibri" w:cs="Calibri"/>
        <w:i/>
        <w:color w:val="076A54"/>
        <w:sz w:val="16"/>
        <w:szCs w:val="16"/>
      </w:rPr>
      <w:t>Informaţie accesibilă doar angajaților BC „Moldova-Agroindbank” S.A.</w:t>
    </w:r>
    <w:r>
      <w:rPr>
        <w:sz w:val="23"/>
        <w:szCs w:val="2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1F4FC9" w:rsidRDefault="001F4FC9" w:rsidP="001F4FC9">
    <w:pPr>
      <w:pStyle w:val="Footer"/>
      <w:jc w:val="center"/>
    </w:pPr>
    <w:r>
      <w:rPr>
        <w:sz w:val="23"/>
        <w:szCs w:val="23"/>
      </w:rPr>
      <w:fldChar w:fldCharType="begin" w:fldLock="1"/>
    </w:r>
    <w:r>
      <w:rPr>
        <w:sz w:val="23"/>
        <w:szCs w:val="23"/>
      </w:rPr>
      <w:instrText xml:space="preserve"> DOCPROPERTY bjFooterBothDocProperty \* MERGEFORMAT </w:instrText>
    </w:r>
    <w:r>
      <w:rPr>
        <w:sz w:val="23"/>
        <w:szCs w:val="23"/>
      </w:rPr>
      <w:fldChar w:fldCharType="separate"/>
    </w:r>
    <w:r w:rsidRPr="00173F74">
      <w:rPr>
        <w:rFonts w:ascii="Calibri" w:hAnsi="Calibri" w:cs="Calibri"/>
        <w:i/>
        <w:color w:val="076A54"/>
        <w:sz w:val="16"/>
        <w:szCs w:val="16"/>
      </w:rPr>
      <w:t>Informaţie accesibilă doar angajaților BC „Moldova-Agroindbank” S.A.</w:t>
    </w:r>
    <w:r>
      <w:rPr>
        <w:sz w:val="23"/>
        <w:szCs w:val="2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C9" w:rsidRDefault="001F4FC9" w:rsidP="001F4FC9">
    <w:pPr>
      <w:pStyle w:val="Footer"/>
      <w:jc w:val="center"/>
      <w:rPr>
        <w:rStyle w:val="PageNumber"/>
        <w:rFonts w:cs="Arial"/>
        <w:color w:val="808080"/>
        <w:sz w:val="14"/>
      </w:rPr>
    </w:pPr>
    <w:r w:rsidRPr="001F4FC9">
      <w:rPr>
        <w:rStyle w:val="PageNumber"/>
        <w:rFonts w:cs="Arial"/>
        <w:color w:val="808080"/>
        <w:sz w:val="23"/>
        <w:szCs w:val="23"/>
      </w:rPr>
      <w:fldChar w:fldCharType="begin" w:fldLock="1"/>
    </w:r>
    <w:r w:rsidRPr="001F4FC9">
      <w:rPr>
        <w:rStyle w:val="PageNumber"/>
        <w:rFonts w:cs="Arial"/>
        <w:color w:val="808080"/>
        <w:sz w:val="23"/>
        <w:szCs w:val="23"/>
      </w:rPr>
      <w:instrText xml:space="preserve"> DOCPROPERTY bjFooterFirstPageDocProperty \* MERGEFORMAT </w:instrText>
    </w:r>
    <w:r w:rsidRPr="001F4FC9">
      <w:rPr>
        <w:rStyle w:val="PageNumber"/>
        <w:rFonts w:cs="Arial"/>
        <w:color w:val="808080"/>
        <w:sz w:val="23"/>
        <w:szCs w:val="23"/>
      </w:rPr>
      <w:fldChar w:fldCharType="separate"/>
    </w:r>
    <w:r w:rsidRPr="001F4FC9">
      <w:rPr>
        <w:rStyle w:val="PageNumber"/>
        <w:rFonts w:ascii="Calibri" w:hAnsi="Calibri" w:cs="Calibri"/>
        <w:i/>
        <w:color w:val="076A54"/>
        <w:sz w:val="16"/>
        <w:szCs w:val="16"/>
      </w:rPr>
      <w:t>Informaţie accesibilă doar angajaților BC „Moldova-Agroindbank” S.A.</w:t>
    </w:r>
    <w:r w:rsidRPr="001F4FC9">
      <w:rPr>
        <w:rStyle w:val="PageNumber"/>
        <w:rFonts w:cs="Arial"/>
        <w:color w:val="808080"/>
        <w:sz w:val="23"/>
        <w:szCs w:val="23"/>
      </w:rPr>
      <w:fldChar w:fldCharType="end"/>
    </w:r>
  </w:p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1F4FC9" w:rsidRDefault="001F4FC9" w:rsidP="001F4FC9">
    <w:pPr>
      <w:pStyle w:val="Header"/>
      <w:jc w:val="left"/>
    </w:pPr>
    <w:r>
      <w:rPr>
        <w:sz w:val="23"/>
        <w:szCs w:val="23"/>
      </w:rPr>
      <w:fldChar w:fldCharType="begin" w:fldLock="1"/>
    </w:r>
    <w:r>
      <w:rPr>
        <w:sz w:val="23"/>
        <w:szCs w:val="23"/>
      </w:rPr>
      <w:instrText xml:space="preserve"> DOCPROPERTY bjHeaderEvenPageDocProperty \* MERGEFORMAT </w:instrText>
    </w:r>
    <w:r>
      <w:rPr>
        <w:sz w:val="23"/>
        <w:szCs w:val="23"/>
      </w:rPr>
      <w:fldChar w:fldCharType="separate"/>
    </w:r>
    <w:r w:rsidRPr="00173F74">
      <w:rPr>
        <w:rFonts w:ascii="Calibri" w:hAnsi="Calibri" w:cs="Calibri"/>
        <w:color w:val="076A54"/>
        <w:sz w:val="20"/>
      </w:rPr>
      <w:t>MAIB | De uz intern</w:t>
    </w:r>
    <w:r>
      <w:rPr>
        <w:sz w:val="23"/>
        <w:szCs w:val="23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1F35" w:rsidRPr="001F4FC9" w:rsidRDefault="001F4FC9" w:rsidP="001F4FC9">
    <w:pPr>
      <w:pStyle w:val="Header"/>
      <w:jc w:val="left"/>
    </w:pPr>
    <w:r>
      <w:rPr>
        <w:sz w:val="23"/>
        <w:szCs w:val="23"/>
      </w:rPr>
      <w:fldChar w:fldCharType="begin" w:fldLock="1"/>
    </w:r>
    <w:r>
      <w:rPr>
        <w:sz w:val="23"/>
        <w:szCs w:val="23"/>
      </w:rPr>
      <w:instrText xml:space="preserve"> DOCPROPERTY bjHeaderBothDocProperty \* MERGEFORMAT </w:instrText>
    </w:r>
    <w:r>
      <w:rPr>
        <w:sz w:val="23"/>
        <w:szCs w:val="23"/>
      </w:rPr>
      <w:fldChar w:fldCharType="separate"/>
    </w:r>
    <w:r w:rsidRPr="00173F74">
      <w:rPr>
        <w:rFonts w:ascii="Calibri" w:hAnsi="Calibri" w:cs="Calibri"/>
        <w:color w:val="076A54"/>
        <w:sz w:val="20"/>
      </w:rPr>
      <w:t>MAIB | De uz intern</w:t>
    </w:r>
    <w:r>
      <w:rPr>
        <w:sz w:val="23"/>
        <w:szCs w:val="23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FC9" w:rsidRDefault="001F4FC9" w:rsidP="001F4FC9">
    <w:pPr>
      <w:pStyle w:val="Header"/>
      <w:pBdr>
        <w:bottom w:val="single" w:sz="18" w:space="5" w:color="auto"/>
      </w:pBdr>
      <w:jc w:val="left"/>
      <w:rPr>
        <w:b w:val="0"/>
        <w:bCs/>
        <w:caps w:val="0"/>
        <w:sz w:val="20"/>
      </w:rPr>
    </w:pPr>
    <w:r w:rsidRPr="001F4FC9">
      <w:rPr>
        <w:b w:val="0"/>
        <w:bCs/>
        <w:caps w:val="0"/>
        <w:sz w:val="23"/>
        <w:szCs w:val="23"/>
      </w:rPr>
      <w:fldChar w:fldCharType="begin" w:fldLock="1"/>
    </w:r>
    <w:r w:rsidRPr="001F4FC9">
      <w:rPr>
        <w:b w:val="0"/>
        <w:bCs/>
        <w:caps w:val="0"/>
        <w:sz w:val="23"/>
        <w:szCs w:val="23"/>
      </w:rPr>
      <w:instrText xml:space="preserve"> DOCPROPERTY bjHeaderFirstPageDocProperty \* MERGEFORMAT </w:instrText>
    </w:r>
    <w:r w:rsidRPr="001F4FC9">
      <w:rPr>
        <w:b w:val="0"/>
        <w:bCs/>
        <w:caps w:val="0"/>
        <w:sz w:val="23"/>
        <w:szCs w:val="23"/>
      </w:rPr>
      <w:fldChar w:fldCharType="separate"/>
    </w:r>
    <w:r w:rsidRPr="001F4FC9">
      <w:rPr>
        <w:rFonts w:ascii="Calibri" w:hAnsi="Calibri" w:cs="Calibri"/>
        <w:b w:val="0"/>
        <w:bCs/>
        <w:caps w:val="0"/>
        <w:color w:val="076A54"/>
        <w:sz w:val="20"/>
      </w:rPr>
      <w:t>MAIB | De uz intern</w:t>
    </w:r>
    <w:r w:rsidRPr="001F4FC9">
      <w:rPr>
        <w:b w:val="0"/>
        <w:bCs/>
        <w:caps w:val="0"/>
        <w:sz w:val="23"/>
        <w:szCs w:val="23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3074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26DE1EF9-4FC2-457C-B7E7-A49F0A537FE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PC01030861</dc:description>
  <cp:lastModifiedBy>Petru Dubrovin</cp:lastModifiedBy>
  <cp:revision>3</cp:revision>
  <cp:lastPrinted>2021-02-04T15:30:00Z</cp:lastPrinted>
  <dcterms:created xsi:type="dcterms:W3CDTF">2021-03-22T14:45:00Z</dcterms:created>
  <dcterms:modified xsi:type="dcterms:W3CDTF">2021-03-22T14:46:00Z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HeaderBothDocProperty">
    <vt:lpwstr>MAIB | De uz intern</vt:lpwstr>
  </property>
  <property fmtid="{D5CDD505-2E9C-101B-9397-08002B2CF9AE}" pid="7" name="bjHeaderFirstPageDocProperty">
    <vt:lpwstr>MAIB | De uz intern</vt:lpwstr>
  </property>
  <property fmtid="{D5CDD505-2E9C-101B-9397-08002B2CF9AE}" pid="8" name="bjHeaderEvenPageDocProperty">
    <vt:lpwstr>MAIB | De uz intern</vt:lpwstr>
  </property>
  <property fmtid="{D5CDD505-2E9C-101B-9397-08002B2CF9AE}" pid="9" name="bjFooterBothDocProperty">
    <vt:lpwstr>Informaţie accesibilă doar angajaților BC „Moldova-Agroindbank” S.A.</vt:lpwstr>
  </property>
  <property fmtid="{D5CDD505-2E9C-101B-9397-08002B2CF9AE}" pid="10" name="bjFooterFirstPageDocProperty">
    <vt:lpwstr>Informaţie accesibilă doar angajaților BC „Moldova-Agroindbank” S.A.</vt:lpwstr>
  </property>
  <property fmtid="{D5CDD505-2E9C-101B-9397-08002B2CF9AE}" pid="11" name="bjFooterEvenPageDocProperty">
    <vt:lpwstr>Informaţie accesibilă doar angajaților BC „Moldova-Agroindbank” S.A.</vt:lpwstr>
  </property>
  <property fmtid="{D5CDD505-2E9C-101B-9397-08002B2CF9AE}" pid="12" name="bjSaver">
    <vt:lpwstr>c12YlVIyk5cd27HIIWq0Ar0iRMxw2Nhd</vt:lpwstr>
  </property>
  <property fmtid="{D5CDD505-2E9C-101B-9397-08002B2CF9AE}" pid="13" name="bjLabelHistoryID">
    <vt:lpwstr>{DC22CEE5-D515-4B45-9234-C01798A53BD4}</vt:lpwstr>
  </property>
  <property fmtid="{D5CDD505-2E9C-101B-9397-08002B2CF9AE}" pid="14" name="bjDocumentSecurityLabel">
    <vt:lpwstr>MAIB | De uz intern</vt:lpwstr>
  </property>
  <property fmtid="{D5CDD505-2E9C-101B-9397-08002B2CF9AE}" pid="15" name="bjClsUserRVM">
    <vt:lpwstr>[{"VisualMarkingType":2,"ShapeName":"","ApplyMarking":true}]</vt:lpwstr>
  </property>
</Properties>
</file>